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C9" w:rsidRPr="00956DC9" w:rsidRDefault="00956DC9" w:rsidP="0095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6DC9" w:rsidRPr="00956DC9" w:rsidRDefault="00956DC9" w:rsidP="0095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C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6DC9" w:rsidRPr="00956DC9" w:rsidRDefault="00956DC9" w:rsidP="0095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C9">
        <w:rPr>
          <w:rFonts w:ascii="Times New Roman" w:hAnsi="Times New Roman" w:cs="Times New Roman"/>
          <w:b/>
          <w:sz w:val="28"/>
          <w:szCs w:val="28"/>
        </w:rPr>
        <w:t>Братский район</w:t>
      </w:r>
    </w:p>
    <w:p w:rsidR="00956DC9" w:rsidRPr="00956DC9" w:rsidRDefault="00956DC9" w:rsidP="00956DC9">
      <w:pPr>
        <w:pStyle w:val="2"/>
        <w:rPr>
          <w:color w:val="000000"/>
          <w:sz w:val="28"/>
          <w:szCs w:val="28"/>
        </w:rPr>
      </w:pPr>
      <w:r w:rsidRPr="00956DC9">
        <w:rPr>
          <w:color w:val="000000"/>
          <w:sz w:val="28"/>
          <w:szCs w:val="28"/>
        </w:rPr>
        <w:t>Калтукское муниципальное образование</w:t>
      </w:r>
    </w:p>
    <w:p w:rsidR="00956DC9" w:rsidRPr="00956DC9" w:rsidRDefault="00956DC9" w:rsidP="0095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6DC9" w:rsidRPr="00956DC9" w:rsidRDefault="00956DC9" w:rsidP="0095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C9">
        <w:rPr>
          <w:rFonts w:ascii="Times New Roman" w:hAnsi="Times New Roman" w:cs="Times New Roman"/>
          <w:b/>
          <w:sz w:val="28"/>
          <w:szCs w:val="28"/>
        </w:rPr>
        <w:t>Калтукского сельского поселения</w:t>
      </w:r>
    </w:p>
    <w:p w:rsidR="00956DC9" w:rsidRPr="00956DC9" w:rsidRDefault="00956DC9" w:rsidP="0095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C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56DC9" w:rsidRPr="00956DC9" w:rsidRDefault="00956DC9" w:rsidP="00956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DC9" w:rsidRPr="00956DC9" w:rsidRDefault="00956DC9" w:rsidP="0095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D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6DC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83E92" w:rsidRPr="00187021" w:rsidRDefault="00AD4B41" w:rsidP="00F83E92">
      <w:pPr>
        <w:pStyle w:val="22"/>
        <w:shd w:val="clear" w:color="auto" w:fill="auto"/>
        <w:spacing w:after="0" w:line="634" w:lineRule="exact"/>
        <w:ind w:left="40"/>
        <w:rPr>
          <w:sz w:val="28"/>
          <w:szCs w:val="28"/>
        </w:rPr>
      </w:pPr>
      <w:r w:rsidRPr="00187021">
        <w:rPr>
          <w:sz w:val="28"/>
          <w:szCs w:val="28"/>
        </w:rPr>
        <w:t>№</w:t>
      </w:r>
      <w:r w:rsidR="00B27253">
        <w:rPr>
          <w:sz w:val="28"/>
          <w:szCs w:val="28"/>
        </w:rPr>
        <w:t xml:space="preserve"> 80</w:t>
      </w:r>
      <w:r w:rsidR="00371D93" w:rsidRPr="00187021">
        <w:rPr>
          <w:sz w:val="28"/>
          <w:szCs w:val="28"/>
        </w:rPr>
        <w:t xml:space="preserve"> </w:t>
      </w:r>
      <w:r w:rsidRPr="00187021">
        <w:rPr>
          <w:sz w:val="28"/>
          <w:szCs w:val="28"/>
        </w:rPr>
        <w:t>от</w:t>
      </w:r>
      <w:r w:rsidR="00371D93" w:rsidRPr="00187021">
        <w:rPr>
          <w:sz w:val="28"/>
          <w:szCs w:val="28"/>
        </w:rPr>
        <w:t xml:space="preserve"> </w:t>
      </w:r>
      <w:r w:rsidR="00EC54CD">
        <w:rPr>
          <w:sz w:val="28"/>
          <w:szCs w:val="28"/>
        </w:rPr>
        <w:t>1</w:t>
      </w:r>
      <w:r w:rsidR="000C06D8">
        <w:rPr>
          <w:sz w:val="28"/>
          <w:szCs w:val="28"/>
        </w:rPr>
        <w:t>2</w:t>
      </w:r>
      <w:r w:rsidR="007F60F0" w:rsidRPr="00187021">
        <w:rPr>
          <w:sz w:val="28"/>
          <w:szCs w:val="28"/>
        </w:rPr>
        <w:t>.</w:t>
      </w:r>
      <w:r w:rsidR="000C06D8">
        <w:rPr>
          <w:sz w:val="28"/>
          <w:szCs w:val="28"/>
        </w:rPr>
        <w:t>11</w:t>
      </w:r>
      <w:r w:rsidR="007F60F0" w:rsidRPr="00187021">
        <w:rPr>
          <w:sz w:val="28"/>
          <w:szCs w:val="28"/>
        </w:rPr>
        <w:t>.</w:t>
      </w:r>
      <w:r w:rsidR="00371D93" w:rsidRPr="00187021">
        <w:rPr>
          <w:sz w:val="28"/>
          <w:szCs w:val="28"/>
        </w:rPr>
        <w:t>201</w:t>
      </w:r>
      <w:r w:rsidR="000C06D8">
        <w:rPr>
          <w:sz w:val="28"/>
          <w:szCs w:val="28"/>
        </w:rPr>
        <w:t>5</w:t>
      </w:r>
      <w:r w:rsidR="00371D93" w:rsidRPr="00187021">
        <w:rPr>
          <w:sz w:val="28"/>
          <w:szCs w:val="28"/>
        </w:rPr>
        <w:t>г.</w:t>
      </w:r>
    </w:p>
    <w:p w:rsidR="00D11884" w:rsidRPr="00187021" w:rsidRDefault="00D11884">
      <w:pPr>
        <w:pStyle w:val="23"/>
        <w:shd w:val="clear" w:color="auto" w:fill="auto"/>
        <w:spacing w:after="296"/>
        <w:ind w:left="40" w:right="4620"/>
        <w:rPr>
          <w:b/>
          <w:sz w:val="28"/>
          <w:szCs w:val="28"/>
        </w:rPr>
      </w:pPr>
    </w:p>
    <w:p w:rsidR="00EC54CD" w:rsidRPr="00EC54CD" w:rsidRDefault="00EC54CD" w:rsidP="003E4100">
      <w:pPr>
        <w:pStyle w:val="23"/>
        <w:shd w:val="clear" w:color="auto" w:fill="auto"/>
        <w:spacing w:after="296"/>
        <w:ind w:left="40" w:right="4620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B67F6" w:rsidRPr="0018702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4B67F6" w:rsidRPr="00187021">
        <w:rPr>
          <w:b/>
          <w:sz w:val="28"/>
          <w:szCs w:val="28"/>
        </w:rPr>
        <w:t xml:space="preserve"> о п</w:t>
      </w:r>
      <w:r w:rsidR="00F13AF9" w:rsidRPr="00187021">
        <w:rPr>
          <w:b/>
          <w:sz w:val="28"/>
          <w:szCs w:val="28"/>
        </w:rPr>
        <w:t>орядк</w:t>
      </w:r>
      <w:r w:rsidR="004B67F6" w:rsidRPr="00187021">
        <w:rPr>
          <w:b/>
          <w:sz w:val="28"/>
          <w:szCs w:val="28"/>
        </w:rPr>
        <w:t>е</w:t>
      </w:r>
      <w:r w:rsidR="00F13AF9" w:rsidRPr="00187021">
        <w:rPr>
          <w:b/>
          <w:sz w:val="28"/>
          <w:szCs w:val="28"/>
        </w:rPr>
        <w:t xml:space="preserve"> и сроках составления проекта бюджета</w:t>
      </w:r>
      <w:r w:rsidR="00AD4B41" w:rsidRPr="00187021">
        <w:rPr>
          <w:b/>
          <w:sz w:val="28"/>
          <w:szCs w:val="28"/>
        </w:rPr>
        <w:t xml:space="preserve"> </w:t>
      </w:r>
      <w:r w:rsidR="00E0236E">
        <w:rPr>
          <w:b/>
          <w:sz w:val="28"/>
          <w:szCs w:val="28"/>
        </w:rPr>
        <w:t>Калтукского</w:t>
      </w:r>
      <w:r w:rsidR="007F60F0" w:rsidRPr="00187021">
        <w:rPr>
          <w:b/>
          <w:sz w:val="28"/>
          <w:szCs w:val="28"/>
        </w:rPr>
        <w:t xml:space="preserve"> </w:t>
      </w:r>
      <w:r w:rsidR="00E61AAD" w:rsidRPr="00187021">
        <w:rPr>
          <w:b/>
          <w:sz w:val="28"/>
          <w:szCs w:val="28"/>
        </w:rPr>
        <w:t xml:space="preserve">сельского поселения </w:t>
      </w:r>
      <w:r w:rsidR="004D3916" w:rsidRPr="00187021">
        <w:rPr>
          <w:b/>
          <w:color w:val="auto"/>
          <w:sz w:val="28"/>
          <w:szCs w:val="28"/>
        </w:rPr>
        <w:t xml:space="preserve">на </w:t>
      </w:r>
      <w:r w:rsidR="001F2103" w:rsidRPr="00187021">
        <w:rPr>
          <w:b/>
          <w:color w:val="auto"/>
          <w:sz w:val="28"/>
          <w:szCs w:val="28"/>
        </w:rPr>
        <w:t>очередной</w:t>
      </w:r>
      <w:r w:rsidR="004B67F6" w:rsidRPr="00187021">
        <w:rPr>
          <w:b/>
          <w:color w:val="auto"/>
          <w:sz w:val="28"/>
          <w:szCs w:val="28"/>
        </w:rPr>
        <w:t xml:space="preserve"> финансовый год</w:t>
      </w:r>
      <w:r w:rsidR="004D3916" w:rsidRPr="00187021">
        <w:rPr>
          <w:b/>
          <w:color w:val="auto"/>
          <w:sz w:val="28"/>
          <w:szCs w:val="28"/>
        </w:rPr>
        <w:t xml:space="preserve"> и  плановый период </w:t>
      </w:r>
      <w:r w:rsidR="003D0961" w:rsidRPr="00187021">
        <w:rPr>
          <w:b/>
          <w:color w:val="auto"/>
          <w:sz w:val="28"/>
          <w:szCs w:val="28"/>
        </w:rPr>
        <w:t xml:space="preserve">и порядке работы над документами и материалами, представляемыми </w:t>
      </w:r>
      <w:r w:rsidR="0003741B" w:rsidRPr="00187021">
        <w:rPr>
          <w:b/>
          <w:color w:val="auto"/>
          <w:sz w:val="28"/>
          <w:szCs w:val="28"/>
        </w:rPr>
        <w:t xml:space="preserve">в Думу </w:t>
      </w:r>
      <w:r w:rsidR="00E0236E">
        <w:rPr>
          <w:b/>
          <w:color w:val="auto"/>
          <w:sz w:val="28"/>
          <w:szCs w:val="28"/>
        </w:rPr>
        <w:t>Калтукского</w:t>
      </w:r>
      <w:r w:rsidR="007F60F0" w:rsidRPr="00187021">
        <w:rPr>
          <w:b/>
          <w:color w:val="auto"/>
          <w:sz w:val="28"/>
          <w:szCs w:val="28"/>
        </w:rPr>
        <w:t xml:space="preserve"> сельского поселения</w:t>
      </w:r>
      <w:r w:rsidR="0003741B" w:rsidRPr="00187021">
        <w:rPr>
          <w:b/>
          <w:color w:val="auto"/>
          <w:sz w:val="28"/>
          <w:szCs w:val="28"/>
        </w:rPr>
        <w:t xml:space="preserve"> </w:t>
      </w:r>
      <w:r w:rsidR="003D0961" w:rsidRPr="00187021">
        <w:rPr>
          <w:b/>
          <w:color w:val="auto"/>
          <w:sz w:val="28"/>
          <w:szCs w:val="28"/>
        </w:rPr>
        <w:t>одновременно с проектом</w:t>
      </w:r>
      <w:r w:rsidR="00947711" w:rsidRPr="00187021">
        <w:rPr>
          <w:b/>
          <w:color w:val="auto"/>
          <w:sz w:val="28"/>
          <w:szCs w:val="28"/>
        </w:rPr>
        <w:t xml:space="preserve"> бюджета </w:t>
      </w:r>
      <w:r w:rsidR="007F60F0" w:rsidRPr="00187021">
        <w:rPr>
          <w:b/>
          <w:color w:val="auto"/>
          <w:sz w:val="28"/>
          <w:szCs w:val="28"/>
        </w:rPr>
        <w:t xml:space="preserve"> </w:t>
      </w:r>
      <w:r w:rsidR="00E0236E">
        <w:rPr>
          <w:b/>
          <w:color w:val="auto"/>
          <w:sz w:val="28"/>
          <w:szCs w:val="28"/>
        </w:rPr>
        <w:t>Калтукского</w:t>
      </w:r>
      <w:r w:rsidR="007F60F0" w:rsidRPr="00187021">
        <w:rPr>
          <w:b/>
          <w:color w:val="auto"/>
          <w:sz w:val="28"/>
          <w:szCs w:val="28"/>
        </w:rPr>
        <w:t xml:space="preserve"> </w:t>
      </w:r>
      <w:r w:rsidR="00E61AAD" w:rsidRPr="00187021">
        <w:rPr>
          <w:b/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>,</w:t>
      </w:r>
      <w:r w:rsidR="003E4100" w:rsidRPr="003E4100">
        <w:rPr>
          <w:b/>
          <w:sz w:val="28"/>
          <w:szCs w:val="28"/>
        </w:rPr>
        <w:t xml:space="preserve"> </w:t>
      </w:r>
      <w:r w:rsidR="003E4100">
        <w:rPr>
          <w:b/>
          <w:sz w:val="28"/>
          <w:szCs w:val="28"/>
        </w:rPr>
        <w:t xml:space="preserve">утвержденное постановлением главы </w:t>
      </w:r>
      <w:r w:rsidR="00E0236E">
        <w:rPr>
          <w:b/>
          <w:sz w:val="28"/>
          <w:szCs w:val="28"/>
        </w:rPr>
        <w:t>Калтукского</w:t>
      </w:r>
      <w:r w:rsidR="003E4100">
        <w:rPr>
          <w:b/>
          <w:sz w:val="28"/>
          <w:szCs w:val="28"/>
        </w:rPr>
        <w:t xml:space="preserve"> сельского поселения  </w:t>
      </w:r>
      <w:r w:rsidR="003E4100" w:rsidRPr="000C06D8">
        <w:rPr>
          <w:b/>
          <w:sz w:val="28"/>
          <w:szCs w:val="28"/>
        </w:rPr>
        <w:t xml:space="preserve">№ </w:t>
      </w:r>
      <w:r w:rsidR="00E0236E" w:rsidRPr="000C06D8">
        <w:rPr>
          <w:b/>
          <w:sz w:val="28"/>
          <w:szCs w:val="28"/>
        </w:rPr>
        <w:t>49</w:t>
      </w:r>
      <w:r w:rsidR="007A5D63" w:rsidRPr="000C06D8">
        <w:rPr>
          <w:b/>
          <w:sz w:val="28"/>
          <w:szCs w:val="28"/>
        </w:rPr>
        <w:t xml:space="preserve">                         </w:t>
      </w:r>
      <w:r w:rsidR="003E4100" w:rsidRPr="000C06D8">
        <w:rPr>
          <w:b/>
          <w:sz w:val="28"/>
          <w:szCs w:val="28"/>
        </w:rPr>
        <w:t xml:space="preserve"> от 21.06.2013 г.</w:t>
      </w:r>
      <w:r w:rsidR="003E4100" w:rsidRPr="00187021">
        <w:rPr>
          <w:b/>
          <w:sz w:val="28"/>
          <w:szCs w:val="28"/>
        </w:rPr>
        <w:t xml:space="preserve"> </w:t>
      </w:r>
    </w:p>
    <w:p w:rsidR="000C06D8" w:rsidRPr="00274900" w:rsidRDefault="000C06D8" w:rsidP="000C06D8">
      <w:pPr>
        <w:pStyle w:val="23"/>
        <w:shd w:val="clear" w:color="auto" w:fill="auto"/>
        <w:spacing w:after="341" w:line="240" w:lineRule="auto"/>
        <w:ind w:left="40" w:right="40" w:firstLine="720"/>
        <w:jc w:val="both"/>
        <w:rPr>
          <w:color w:val="auto"/>
          <w:sz w:val="28"/>
          <w:szCs w:val="28"/>
        </w:rPr>
      </w:pPr>
      <w:r w:rsidRPr="00274900">
        <w:rPr>
          <w:color w:val="auto"/>
          <w:sz w:val="28"/>
          <w:szCs w:val="28"/>
        </w:rPr>
        <w:t xml:space="preserve">В соответствии со </w:t>
      </w:r>
      <w:hyperlink r:id="rId9" w:history="1">
        <w:r w:rsidRPr="00274900">
          <w:rPr>
            <w:color w:val="auto"/>
            <w:sz w:val="28"/>
            <w:szCs w:val="28"/>
          </w:rPr>
          <w:t xml:space="preserve">статьей </w:t>
        </w:r>
      </w:hyperlink>
      <w:hyperlink r:id="rId10" w:history="1">
        <w:r w:rsidRPr="00274900">
          <w:rPr>
            <w:color w:val="auto"/>
            <w:sz w:val="28"/>
            <w:szCs w:val="28"/>
          </w:rPr>
          <w:t>184</w:t>
        </w:r>
      </w:hyperlink>
      <w:r w:rsidRPr="00274900">
        <w:rPr>
          <w:color w:val="auto"/>
          <w:sz w:val="28"/>
          <w:szCs w:val="28"/>
        </w:rPr>
        <w:t xml:space="preserve"> Бюджетного кодекса Российской Федерации, статьей 11 Положения о бюджетном процессе в </w:t>
      </w:r>
      <w:r>
        <w:rPr>
          <w:color w:val="auto"/>
          <w:sz w:val="28"/>
          <w:szCs w:val="28"/>
        </w:rPr>
        <w:t>Калтук</w:t>
      </w:r>
      <w:r w:rsidRPr="00274900">
        <w:rPr>
          <w:color w:val="auto"/>
          <w:sz w:val="28"/>
          <w:szCs w:val="28"/>
        </w:rPr>
        <w:t xml:space="preserve">ском муниципальном образовании, утвержденным решением Думы </w:t>
      </w:r>
      <w:r>
        <w:rPr>
          <w:color w:val="auto"/>
          <w:sz w:val="28"/>
          <w:szCs w:val="28"/>
        </w:rPr>
        <w:t>Калтук</w:t>
      </w:r>
      <w:r w:rsidRPr="00274900">
        <w:rPr>
          <w:color w:val="auto"/>
          <w:sz w:val="28"/>
          <w:szCs w:val="28"/>
        </w:rPr>
        <w:t xml:space="preserve">ского сельского поселения № </w:t>
      </w:r>
      <w:r>
        <w:rPr>
          <w:color w:val="auto"/>
          <w:sz w:val="28"/>
          <w:szCs w:val="28"/>
        </w:rPr>
        <w:t>71</w:t>
      </w:r>
      <w:r w:rsidRPr="00274900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29</w:t>
      </w:r>
      <w:r w:rsidRPr="0027490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12</w:t>
      </w:r>
      <w:r w:rsidRPr="00274900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4</w:t>
      </w:r>
      <w:r w:rsidRPr="00274900">
        <w:rPr>
          <w:color w:val="auto"/>
          <w:sz w:val="28"/>
          <w:szCs w:val="28"/>
        </w:rPr>
        <w:t xml:space="preserve">г., руководствуясь статьями 46, 62 Устава </w:t>
      </w:r>
      <w:r>
        <w:rPr>
          <w:color w:val="auto"/>
          <w:sz w:val="28"/>
          <w:szCs w:val="28"/>
        </w:rPr>
        <w:t>Калтук</w:t>
      </w:r>
      <w:r w:rsidRPr="00274900">
        <w:rPr>
          <w:color w:val="auto"/>
          <w:sz w:val="28"/>
          <w:szCs w:val="28"/>
        </w:rPr>
        <w:t>ского муниципального образования,</w:t>
      </w:r>
      <w:r w:rsidR="00EB13E2">
        <w:rPr>
          <w:color w:val="auto"/>
          <w:sz w:val="28"/>
          <w:szCs w:val="28"/>
        </w:rPr>
        <w:t>-</w:t>
      </w:r>
      <w:bookmarkStart w:id="0" w:name="_GoBack"/>
      <w:bookmarkEnd w:id="0"/>
    </w:p>
    <w:p w:rsidR="000C06D8" w:rsidRPr="00956DC9" w:rsidRDefault="000C06D8" w:rsidP="00956DC9">
      <w:pPr>
        <w:pStyle w:val="23"/>
        <w:shd w:val="clear" w:color="auto" w:fill="auto"/>
        <w:spacing w:after="341" w:line="240" w:lineRule="auto"/>
        <w:ind w:left="40" w:right="40" w:hanging="40"/>
        <w:rPr>
          <w:b/>
          <w:color w:val="auto"/>
          <w:sz w:val="28"/>
          <w:szCs w:val="28"/>
        </w:rPr>
      </w:pPr>
      <w:r w:rsidRPr="00956DC9">
        <w:rPr>
          <w:b/>
          <w:sz w:val="28"/>
          <w:szCs w:val="28"/>
        </w:rPr>
        <w:t>ПОСТАНОВЛЯЮ: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244"/>
        <w:jc w:val="both"/>
        <w:rPr>
          <w:color w:val="auto"/>
          <w:sz w:val="28"/>
          <w:szCs w:val="28"/>
        </w:rPr>
      </w:pPr>
      <w:r w:rsidRPr="00C5624C">
        <w:rPr>
          <w:color w:val="auto"/>
          <w:sz w:val="28"/>
          <w:szCs w:val="28"/>
        </w:rPr>
        <w:t xml:space="preserve">1. Внести в Положение о </w:t>
      </w:r>
      <w:hyperlink r:id="rId11" w:history="1">
        <w:r w:rsidRPr="00C5624C">
          <w:rPr>
            <w:color w:val="auto"/>
            <w:sz w:val="28"/>
            <w:szCs w:val="28"/>
          </w:rPr>
          <w:t>порядк</w:t>
        </w:r>
      </w:hyperlink>
      <w:r w:rsidRPr="00C5624C">
        <w:rPr>
          <w:sz w:val="28"/>
          <w:szCs w:val="28"/>
        </w:rPr>
        <w:t>е</w:t>
      </w:r>
      <w:r w:rsidRPr="00C5624C">
        <w:rPr>
          <w:color w:val="auto"/>
          <w:sz w:val="28"/>
          <w:szCs w:val="28"/>
        </w:rPr>
        <w:t xml:space="preserve"> и сроках составления проекта бюджета </w:t>
      </w:r>
      <w:r>
        <w:rPr>
          <w:color w:val="auto"/>
          <w:sz w:val="28"/>
          <w:szCs w:val="28"/>
        </w:rPr>
        <w:t>Калтукского сельского поселения</w:t>
      </w:r>
      <w:r w:rsidRPr="00C5624C">
        <w:rPr>
          <w:color w:val="auto"/>
          <w:sz w:val="28"/>
          <w:szCs w:val="28"/>
        </w:rPr>
        <w:t xml:space="preserve"> на очередной финансовый год и  плановый период и порядке работы над документами и материалами, представляемыми в Думу </w:t>
      </w:r>
      <w:r>
        <w:rPr>
          <w:color w:val="auto"/>
          <w:sz w:val="28"/>
          <w:szCs w:val="28"/>
        </w:rPr>
        <w:t>Калтукского сельского поселения</w:t>
      </w:r>
      <w:r w:rsidRPr="00C5624C">
        <w:rPr>
          <w:color w:val="auto"/>
          <w:sz w:val="28"/>
          <w:szCs w:val="28"/>
        </w:rPr>
        <w:t xml:space="preserve"> одновременно с проектом бюджета </w:t>
      </w:r>
      <w:r>
        <w:rPr>
          <w:color w:val="auto"/>
          <w:sz w:val="28"/>
          <w:szCs w:val="28"/>
        </w:rPr>
        <w:t>Калтукского сельского поселения,</w:t>
      </w:r>
      <w:r w:rsidRPr="00C5624C">
        <w:rPr>
          <w:color w:val="auto"/>
          <w:sz w:val="28"/>
          <w:szCs w:val="28"/>
        </w:rPr>
        <w:t xml:space="preserve"> утвержденное </w:t>
      </w:r>
      <w:r>
        <w:rPr>
          <w:color w:val="auto"/>
          <w:sz w:val="28"/>
          <w:szCs w:val="28"/>
        </w:rPr>
        <w:t>постановлением главы Калтукского сельского поселения</w:t>
      </w:r>
      <w:r w:rsidRPr="00C5624C">
        <w:rPr>
          <w:color w:val="auto"/>
          <w:sz w:val="28"/>
          <w:szCs w:val="28"/>
        </w:rPr>
        <w:t xml:space="preserve"> №</w:t>
      </w:r>
      <w:r w:rsidR="00DE5F1F">
        <w:rPr>
          <w:color w:val="auto"/>
          <w:sz w:val="28"/>
          <w:szCs w:val="28"/>
        </w:rPr>
        <w:t xml:space="preserve"> 49</w:t>
      </w:r>
      <w:r>
        <w:rPr>
          <w:color w:val="auto"/>
          <w:sz w:val="28"/>
          <w:szCs w:val="28"/>
        </w:rPr>
        <w:t xml:space="preserve"> </w:t>
      </w:r>
      <w:r w:rsidRPr="00C5624C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21</w:t>
      </w:r>
      <w:r w:rsidRPr="00C5624C">
        <w:rPr>
          <w:color w:val="auto"/>
          <w:sz w:val="28"/>
          <w:szCs w:val="28"/>
        </w:rPr>
        <w:t>.06.2013</w:t>
      </w:r>
      <w:r>
        <w:rPr>
          <w:color w:val="auto"/>
          <w:sz w:val="28"/>
          <w:szCs w:val="28"/>
        </w:rPr>
        <w:t xml:space="preserve"> </w:t>
      </w:r>
      <w:r w:rsidRPr="00C5624C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ода</w:t>
      </w:r>
      <w:r w:rsidRPr="00C5624C">
        <w:rPr>
          <w:color w:val="auto"/>
          <w:sz w:val="28"/>
          <w:szCs w:val="28"/>
        </w:rPr>
        <w:t xml:space="preserve"> (далее – Положение), следующие изменения: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2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1.1. Пункт 1 Положения изложить в следующей редакции:</w:t>
      </w:r>
    </w:p>
    <w:p w:rsidR="000C06D8" w:rsidRPr="00C5624C" w:rsidRDefault="000C06D8" w:rsidP="000C06D8">
      <w:pPr>
        <w:pStyle w:val="23"/>
        <w:shd w:val="clear" w:color="auto" w:fill="auto"/>
        <w:spacing w:after="0" w:line="240" w:lineRule="auto"/>
        <w:ind w:left="40" w:right="57" w:firstLine="2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«1. </w:t>
      </w:r>
      <w:proofErr w:type="gramStart"/>
      <w:r>
        <w:rPr>
          <w:color w:val="auto"/>
          <w:sz w:val="28"/>
          <w:szCs w:val="28"/>
        </w:rPr>
        <w:t xml:space="preserve">Настоящее Положение разработано в соответствии со статьями 169, 184 Бюджетного кодекса Российской Федерации, </w:t>
      </w:r>
      <w:r w:rsidRPr="00C5624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C5624C">
        <w:rPr>
          <w:sz w:val="28"/>
          <w:szCs w:val="28"/>
        </w:rPr>
        <w:t xml:space="preserve"> о бюджетном процессе </w:t>
      </w:r>
      <w:r w:rsidRPr="00187021">
        <w:rPr>
          <w:sz w:val="28"/>
          <w:szCs w:val="28"/>
        </w:rPr>
        <w:t xml:space="preserve">в </w:t>
      </w:r>
      <w:r>
        <w:rPr>
          <w:sz w:val="28"/>
          <w:szCs w:val="28"/>
        </w:rPr>
        <w:t>Калтук</w:t>
      </w:r>
      <w:r w:rsidRPr="00187021">
        <w:rPr>
          <w:sz w:val="28"/>
          <w:szCs w:val="28"/>
        </w:rPr>
        <w:t xml:space="preserve">ском </w:t>
      </w:r>
      <w:r w:rsidRPr="00304D01">
        <w:rPr>
          <w:sz w:val="28"/>
          <w:szCs w:val="28"/>
        </w:rPr>
        <w:t>муниципальном образовании</w:t>
      </w:r>
      <w:r w:rsidRPr="00187021">
        <w:rPr>
          <w:sz w:val="28"/>
          <w:szCs w:val="28"/>
        </w:rPr>
        <w:t xml:space="preserve">, утвержденным решением Думы </w:t>
      </w:r>
      <w:r>
        <w:rPr>
          <w:sz w:val="28"/>
          <w:szCs w:val="28"/>
        </w:rPr>
        <w:t>Калтук</w:t>
      </w:r>
      <w:r w:rsidRPr="00187021">
        <w:rPr>
          <w:sz w:val="28"/>
          <w:szCs w:val="28"/>
        </w:rPr>
        <w:t xml:space="preserve">ского сельского поселения </w:t>
      </w:r>
      <w:r w:rsidRPr="00274900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71</w:t>
      </w:r>
      <w:r w:rsidRPr="00274900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29</w:t>
      </w:r>
      <w:r w:rsidRPr="0027490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12</w:t>
      </w:r>
      <w:r w:rsidRPr="00274900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4</w:t>
      </w:r>
      <w:r w:rsidRPr="00274900">
        <w:rPr>
          <w:color w:val="auto"/>
          <w:sz w:val="28"/>
          <w:szCs w:val="28"/>
        </w:rPr>
        <w:t>г</w:t>
      </w:r>
      <w:r w:rsidRPr="00584CA5">
        <w:rPr>
          <w:sz w:val="28"/>
          <w:szCs w:val="28"/>
        </w:rPr>
        <w:t>.</w:t>
      </w:r>
      <w:r>
        <w:rPr>
          <w:sz w:val="28"/>
          <w:szCs w:val="28"/>
        </w:rPr>
        <w:t xml:space="preserve">, устанавливает порядок и сроки составления проекта бюджета </w:t>
      </w:r>
      <w:r>
        <w:rPr>
          <w:color w:val="auto"/>
          <w:sz w:val="28"/>
          <w:szCs w:val="28"/>
        </w:rPr>
        <w:t>Калтукского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 очередной финансовый год и плановый период (далее – проект бюджета поселения) и определяет механизм работы над документами и материалами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представляемыми в Думу </w:t>
      </w:r>
      <w:r>
        <w:rPr>
          <w:color w:val="auto"/>
          <w:sz w:val="28"/>
          <w:szCs w:val="28"/>
        </w:rPr>
        <w:t>Калтукского сельского поселения</w:t>
      </w:r>
      <w:r w:rsidRPr="00C5624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одновременно с проектом бюджета поселения (далее – Положение).»;</w:t>
      </w:r>
      <w:proofErr w:type="gramEnd"/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 w:rsidRPr="00C5624C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.2. П</w:t>
      </w:r>
      <w:r w:rsidRPr="00C5624C">
        <w:rPr>
          <w:color w:val="auto"/>
          <w:sz w:val="28"/>
          <w:szCs w:val="28"/>
        </w:rPr>
        <w:t xml:space="preserve">одпункт </w:t>
      </w:r>
      <w:r>
        <w:rPr>
          <w:color w:val="auto"/>
          <w:sz w:val="28"/>
          <w:szCs w:val="28"/>
        </w:rPr>
        <w:t>1</w:t>
      </w:r>
      <w:r w:rsidRPr="00C5624C">
        <w:rPr>
          <w:color w:val="auto"/>
          <w:sz w:val="28"/>
          <w:szCs w:val="28"/>
        </w:rPr>
        <w:t xml:space="preserve"> пункта </w:t>
      </w:r>
      <w:r>
        <w:rPr>
          <w:color w:val="auto"/>
          <w:sz w:val="28"/>
          <w:szCs w:val="28"/>
        </w:rPr>
        <w:t>3 Положения изложить в следующей редакции: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 w:rsidRPr="00C5624C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1) разрабатывает основные направления бюджетной политики Калтукского муниципального образования на очередной финансовый год и плановый </w:t>
      </w:r>
      <w:proofErr w:type="gramStart"/>
      <w:r>
        <w:rPr>
          <w:color w:val="auto"/>
          <w:sz w:val="28"/>
          <w:szCs w:val="28"/>
        </w:rPr>
        <w:t>период</w:t>
      </w:r>
      <w:proofErr w:type="gramEnd"/>
      <w:r>
        <w:rPr>
          <w:color w:val="auto"/>
          <w:sz w:val="28"/>
          <w:szCs w:val="28"/>
        </w:rPr>
        <w:t xml:space="preserve"> и основные направления налоговой политики Калтукского муниципального образования на очередной финансовый год и плановый период;</w:t>
      </w:r>
      <w:r w:rsidRPr="00C5624C">
        <w:rPr>
          <w:color w:val="auto"/>
          <w:sz w:val="28"/>
          <w:szCs w:val="28"/>
        </w:rPr>
        <w:t>»;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 w:rsidRPr="00C5624C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.3. Абзац «б» п</w:t>
      </w:r>
      <w:r w:rsidRPr="00C5624C">
        <w:rPr>
          <w:color w:val="auto"/>
          <w:sz w:val="28"/>
          <w:szCs w:val="28"/>
        </w:rPr>
        <w:t>одпункт</w:t>
      </w:r>
      <w:r>
        <w:rPr>
          <w:color w:val="auto"/>
          <w:sz w:val="28"/>
          <w:szCs w:val="28"/>
        </w:rPr>
        <w:t>а</w:t>
      </w:r>
      <w:r w:rsidRPr="00C562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8</w:t>
      </w:r>
      <w:r w:rsidRPr="00C5624C">
        <w:rPr>
          <w:color w:val="auto"/>
          <w:sz w:val="28"/>
          <w:szCs w:val="28"/>
        </w:rPr>
        <w:t xml:space="preserve"> пункта </w:t>
      </w:r>
      <w:r>
        <w:rPr>
          <w:color w:val="auto"/>
          <w:sz w:val="28"/>
          <w:szCs w:val="28"/>
        </w:rPr>
        <w:t>3 Положения изложить в следующей редакции: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 w:rsidRPr="00C5624C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б) прогноз расходов бюджета поселения на очередной финансовый год и плановый период по разделам, подразделам и видам расходов классификации расходов бюджетов в срок, установленный Министерством финансов Иркутской области</w:t>
      </w:r>
      <w:r w:rsidRPr="00C5624C">
        <w:rPr>
          <w:color w:val="auto"/>
          <w:sz w:val="28"/>
          <w:szCs w:val="28"/>
        </w:rPr>
        <w:t>»;</w:t>
      </w:r>
    </w:p>
    <w:p w:rsidR="000C06D8" w:rsidRPr="00C5624C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По</w:t>
      </w:r>
      <w:r w:rsidRPr="00C5624C">
        <w:rPr>
          <w:color w:val="auto"/>
          <w:sz w:val="28"/>
          <w:szCs w:val="28"/>
        </w:rPr>
        <w:t xml:space="preserve">дпункт </w:t>
      </w:r>
      <w:r>
        <w:rPr>
          <w:color w:val="auto"/>
          <w:sz w:val="28"/>
          <w:szCs w:val="28"/>
        </w:rPr>
        <w:t>2</w:t>
      </w:r>
      <w:r w:rsidRPr="00C5624C">
        <w:rPr>
          <w:color w:val="auto"/>
          <w:sz w:val="28"/>
          <w:szCs w:val="28"/>
        </w:rPr>
        <w:t xml:space="preserve"> пункта </w:t>
      </w:r>
      <w:r>
        <w:rPr>
          <w:color w:val="auto"/>
          <w:sz w:val="28"/>
          <w:szCs w:val="28"/>
        </w:rPr>
        <w:t>8</w:t>
      </w:r>
      <w:r w:rsidRPr="00C562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Положения </w:t>
      </w:r>
      <w:r w:rsidRPr="00C5624C">
        <w:rPr>
          <w:color w:val="auto"/>
          <w:sz w:val="28"/>
          <w:szCs w:val="28"/>
        </w:rPr>
        <w:t>изложить в следующей редакции: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 w:rsidRPr="00C5624C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3) </w:t>
      </w:r>
      <w:r w:rsidRPr="00C5624C">
        <w:rPr>
          <w:color w:val="auto"/>
          <w:sz w:val="28"/>
          <w:szCs w:val="28"/>
        </w:rPr>
        <w:t>расчетов с обоснованием объемов бюджетного финансирования по расходам в соответствии с классификацией расходов бюджетов Российской Федерации</w:t>
      </w:r>
      <w:r>
        <w:rPr>
          <w:color w:val="auto"/>
          <w:sz w:val="28"/>
          <w:szCs w:val="28"/>
        </w:rPr>
        <w:t xml:space="preserve"> </w:t>
      </w:r>
      <w:r w:rsidRPr="00C5624C">
        <w:rPr>
          <w:color w:val="auto"/>
          <w:sz w:val="28"/>
          <w:szCs w:val="28"/>
        </w:rPr>
        <w:t>на очередной финансовый год и плановый период»;</w:t>
      </w:r>
    </w:p>
    <w:p w:rsidR="000C06D8" w:rsidRPr="00C5624C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П</w:t>
      </w:r>
      <w:r w:rsidRPr="00C5624C">
        <w:rPr>
          <w:color w:val="auto"/>
          <w:sz w:val="28"/>
          <w:szCs w:val="28"/>
        </w:rPr>
        <w:t>риложение к Положению изложить в новой редакции (п</w:t>
      </w:r>
      <w:r>
        <w:rPr>
          <w:color w:val="auto"/>
          <w:sz w:val="28"/>
          <w:szCs w:val="28"/>
        </w:rPr>
        <w:t>риложение №1</w:t>
      </w:r>
      <w:r w:rsidRPr="00C5624C">
        <w:rPr>
          <w:color w:val="auto"/>
          <w:sz w:val="28"/>
          <w:szCs w:val="28"/>
        </w:rPr>
        <w:t>).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2.  Приостановить до 1 января 2016 года действие статей </w:t>
      </w:r>
      <w:r w:rsidRPr="00C5624C">
        <w:rPr>
          <w:color w:val="auto"/>
          <w:sz w:val="28"/>
          <w:szCs w:val="28"/>
        </w:rPr>
        <w:t>Положени</w:t>
      </w:r>
      <w:r>
        <w:rPr>
          <w:color w:val="auto"/>
          <w:sz w:val="28"/>
          <w:szCs w:val="28"/>
        </w:rPr>
        <w:t xml:space="preserve">я в отношении составления и утверждения проекта бюджета </w:t>
      </w:r>
      <w:r w:rsidRPr="00187021">
        <w:rPr>
          <w:sz w:val="28"/>
          <w:szCs w:val="28"/>
        </w:rPr>
        <w:t>поселения</w:t>
      </w:r>
      <w:r>
        <w:rPr>
          <w:color w:val="auto"/>
          <w:sz w:val="28"/>
          <w:szCs w:val="28"/>
        </w:rPr>
        <w:t xml:space="preserve"> на плановый период, представления в Думу </w:t>
      </w:r>
      <w:r>
        <w:rPr>
          <w:sz w:val="28"/>
          <w:szCs w:val="28"/>
        </w:rPr>
        <w:t>Калтук</w:t>
      </w:r>
      <w:r w:rsidRPr="00187021">
        <w:rPr>
          <w:sz w:val="28"/>
          <w:szCs w:val="28"/>
        </w:rPr>
        <w:t>ского сельского поселения</w:t>
      </w:r>
      <w:r>
        <w:rPr>
          <w:color w:val="auto"/>
          <w:sz w:val="28"/>
          <w:szCs w:val="28"/>
        </w:rPr>
        <w:t xml:space="preserve"> одновременно с проектом бюджета </w:t>
      </w:r>
      <w:r w:rsidRPr="00187021">
        <w:rPr>
          <w:sz w:val="28"/>
          <w:szCs w:val="28"/>
        </w:rPr>
        <w:t>поселения</w:t>
      </w:r>
      <w:r>
        <w:rPr>
          <w:color w:val="auto"/>
          <w:sz w:val="28"/>
          <w:szCs w:val="28"/>
        </w:rPr>
        <w:t xml:space="preserve"> документов и материалов на плановый период, </w:t>
      </w:r>
      <w:r w:rsidRPr="00E74D41">
        <w:rPr>
          <w:color w:val="auto"/>
          <w:sz w:val="28"/>
          <w:szCs w:val="28"/>
        </w:rPr>
        <w:t>за исключением</w:t>
      </w:r>
      <w:r>
        <w:rPr>
          <w:color w:val="auto"/>
          <w:sz w:val="28"/>
          <w:szCs w:val="28"/>
        </w:rPr>
        <w:t>: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Pr="00E74D41">
        <w:rPr>
          <w:color w:val="auto"/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>Калтук</w:t>
      </w:r>
      <w:r w:rsidRPr="00187021">
        <w:rPr>
          <w:sz w:val="28"/>
          <w:szCs w:val="28"/>
        </w:rPr>
        <w:t>ского сельского поселения</w:t>
      </w:r>
      <w:r>
        <w:rPr>
          <w:color w:val="auto"/>
          <w:sz w:val="28"/>
          <w:szCs w:val="28"/>
        </w:rPr>
        <w:t>;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Pr="002168F7">
        <w:rPr>
          <w:color w:val="auto"/>
          <w:sz w:val="28"/>
          <w:szCs w:val="28"/>
        </w:rPr>
        <w:t xml:space="preserve"> реестра</w:t>
      </w:r>
      <w:r>
        <w:rPr>
          <w:color w:val="auto"/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t>Калтук</w:t>
      </w:r>
      <w:r w:rsidRPr="00187021">
        <w:rPr>
          <w:sz w:val="28"/>
          <w:szCs w:val="28"/>
        </w:rPr>
        <w:t>ского сельского поселения</w:t>
      </w:r>
      <w:r>
        <w:rPr>
          <w:color w:val="auto"/>
          <w:sz w:val="28"/>
          <w:szCs w:val="28"/>
        </w:rPr>
        <w:t>;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 </w:t>
      </w:r>
      <w:r w:rsidRPr="002168F7">
        <w:rPr>
          <w:color w:val="auto"/>
          <w:sz w:val="28"/>
          <w:szCs w:val="28"/>
        </w:rPr>
        <w:t>прогноз</w:t>
      </w:r>
      <w:r>
        <w:rPr>
          <w:color w:val="auto"/>
          <w:sz w:val="28"/>
          <w:szCs w:val="28"/>
        </w:rPr>
        <w:t>а</w:t>
      </w:r>
      <w:r w:rsidRPr="002168F7">
        <w:rPr>
          <w:color w:val="auto"/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Калтук</w:t>
      </w:r>
      <w:r w:rsidRPr="00187021">
        <w:rPr>
          <w:sz w:val="28"/>
          <w:szCs w:val="28"/>
        </w:rPr>
        <w:t>ского сельского поселения</w:t>
      </w:r>
      <w:r>
        <w:rPr>
          <w:color w:val="auto"/>
          <w:sz w:val="28"/>
          <w:szCs w:val="28"/>
        </w:rPr>
        <w:t>, представляемого в финансовое управление администрации муниципального образования «Братский район»;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 прогноза расходов </w:t>
      </w:r>
      <w:r w:rsidRPr="002168F7">
        <w:rPr>
          <w:color w:val="auto"/>
          <w:sz w:val="28"/>
          <w:szCs w:val="28"/>
        </w:rPr>
        <w:t xml:space="preserve">бюджета </w:t>
      </w:r>
      <w:r>
        <w:rPr>
          <w:sz w:val="28"/>
          <w:szCs w:val="28"/>
        </w:rPr>
        <w:t>Калтук</w:t>
      </w:r>
      <w:r w:rsidRPr="00187021">
        <w:rPr>
          <w:sz w:val="28"/>
          <w:szCs w:val="28"/>
        </w:rPr>
        <w:t>ского сельского поселения</w:t>
      </w:r>
      <w:r>
        <w:rPr>
          <w:color w:val="auto"/>
          <w:sz w:val="28"/>
          <w:szCs w:val="28"/>
        </w:rPr>
        <w:t>, представляемого в финансовое управление администрации муниципального образования «Братский район»;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 </w:t>
      </w:r>
      <w:r w:rsidRPr="00E74D41">
        <w:rPr>
          <w:color w:val="auto"/>
          <w:sz w:val="28"/>
          <w:szCs w:val="28"/>
        </w:rPr>
        <w:t>основных направлени</w:t>
      </w:r>
      <w:r>
        <w:rPr>
          <w:color w:val="auto"/>
          <w:sz w:val="28"/>
          <w:szCs w:val="28"/>
        </w:rPr>
        <w:t>й</w:t>
      </w:r>
      <w:r w:rsidRPr="00E74D41">
        <w:rPr>
          <w:color w:val="auto"/>
          <w:sz w:val="28"/>
          <w:szCs w:val="28"/>
        </w:rPr>
        <w:t xml:space="preserve"> бюджетной политики </w:t>
      </w:r>
      <w:r>
        <w:rPr>
          <w:sz w:val="28"/>
          <w:szCs w:val="28"/>
        </w:rPr>
        <w:t>Калтук</w:t>
      </w:r>
      <w:r w:rsidRPr="00187021">
        <w:rPr>
          <w:sz w:val="28"/>
          <w:szCs w:val="28"/>
        </w:rPr>
        <w:t>ского</w:t>
      </w:r>
      <w:r w:rsidRPr="00E74D41">
        <w:rPr>
          <w:color w:val="auto"/>
          <w:sz w:val="28"/>
          <w:szCs w:val="28"/>
        </w:rPr>
        <w:t xml:space="preserve"> муниципально</w:t>
      </w:r>
      <w:r>
        <w:rPr>
          <w:color w:val="auto"/>
          <w:sz w:val="28"/>
          <w:szCs w:val="28"/>
        </w:rPr>
        <w:t>го образования;</w:t>
      </w:r>
    </w:p>
    <w:p w:rsidR="000C06D8" w:rsidRDefault="000C06D8" w:rsidP="000C06D8">
      <w:pPr>
        <w:pStyle w:val="23"/>
        <w:shd w:val="clear" w:color="auto" w:fill="auto"/>
        <w:spacing w:after="0" w:line="240" w:lineRule="auto"/>
        <w:ind w:left="40" w:right="57" w:firstLine="6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</w:t>
      </w:r>
      <w:r w:rsidRPr="00E74D41">
        <w:rPr>
          <w:color w:val="auto"/>
          <w:sz w:val="28"/>
          <w:szCs w:val="28"/>
        </w:rPr>
        <w:t xml:space="preserve"> основных направлений налоговой политики </w:t>
      </w:r>
      <w:r>
        <w:rPr>
          <w:sz w:val="28"/>
          <w:szCs w:val="28"/>
        </w:rPr>
        <w:t>Калтук</w:t>
      </w:r>
      <w:r w:rsidRPr="00187021">
        <w:rPr>
          <w:sz w:val="28"/>
          <w:szCs w:val="28"/>
        </w:rPr>
        <w:t>ского</w:t>
      </w:r>
      <w:r w:rsidRPr="00E74D41">
        <w:rPr>
          <w:color w:val="auto"/>
          <w:sz w:val="28"/>
          <w:szCs w:val="28"/>
        </w:rPr>
        <w:t xml:space="preserve"> муниципального образования</w:t>
      </w:r>
      <w:r>
        <w:rPr>
          <w:color w:val="auto"/>
          <w:sz w:val="28"/>
          <w:szCs w:val="28"/>
        </w:rPr>
        <w:t>.</w:t>
      </w:r>
    </w:p>
    <w:p w:rsidR="000C06D8" w:rsidRPr="00C5624C" w:rsidRDefault="000C06D8" w:rsidP="000C06D8">
      <w:pPr>
        <w:pStyle w:val="23"/>
        <w:shd w:val="clear" w:color="auto" w:fill="auto"/>
        <w:spacing w:after="0" w:line="240" w:lineRule="auto"/>
        <w:ind w:left="40" w:right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3</w:t>
      </w:r>
      <w:r w:rsidRPr="00C5624C">
        <w:rPr>
          <w:color w:val="auto"/>
          <w:sz w:val="28"/>
          <w:szCs w:val="28"/>
        </w:rPr>
        <w:t xml:space="preserve">. </w:t>
      </w:r>
      <w:r w:rsidRPr="009D7ED6">
        <w:rPr>
          <w:color w:val="auto"/>
          <w:sz w:val="28"/>
          <w:szCs w:val="28"/>
        </w:rPr>
        <w:t xml:space="preserve">Настоящее решение подлежит официальному опубликованию в Информационном бюллетене </w:t>
      </w:r>
      <w:r>
        <w:rPr>
          <w:color w:val="auto"/>
          <w:sz w:val="28"/>
          <w:szCs w:val="28"/>
        </w:rPr>
        <w:t>Калтук</w:t>
      </w:r>
      <w:r w:rsidRPr="009D7ED6">
        <w:rPr>
          <w:color w:val="auto"/>
          <w:sz w:val="28"/>
          <w:szCs w:val="28"/>
        </w:rPr>
        <w:t>ского муниципального образования</w:t>
      </w:r>
      <w:r w:rsidRPr="00C5624C">
        <w:rPr>
          <w:color w:val="auto"/>
          <w:sz w:val="28"/>
          <w:szCs w:val="28"/>
        </w:rPr>
        <w:t>.</w:t>
      </w:r>
    </w:p>
    <w:p w:rsidR="000C06D8" w:rsidRPr="00C5624C" w:rsidRDefault="000C06D8" w:rsidP="000C0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C562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562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24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562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11884" w:rsidRDefault="00D11884" w:rsidP="00D1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DC9" w:rsidRPr="00187021" w:rsidRDefault="00956DC9" w:rsidP="00D1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884" w:rsidRPr="00187021" w:rsidRDefault="00D11884" w:rsidP="00D118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02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0236E">
        <w:rPr>
          <w:rFonts w:ascii="Times New Roman" w:hAnsi="Times New Roman" w:cs="Times New Roman"/>
          <w:b/>
          <w:sz w:val="28"/>
          <w:szCs w:val="28"/>
        </w:rPr>
        <w:t>Калтукского</w:t>
      </w:r>
      <w:r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D84" w:rsidRPr="00187021" w:rsidRDefault="00956DC9" w:rsidP="00D118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F60F0" w:rsidRPr="001870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651E0"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236E">
        <w:rPr>
          <w:rFonts w:ascii="Times New Roman" w:hAnsi="Times New Roman" w:cs="Times New Roman"/>
          <w:b/>
          <w:sz w:val="28"/>
          <w:szCs w:val="28"/>
        </w:rPr>
        <w:t>А</w:t>
      </w:r>
      <w:r w:rsidR="00D11884" w:rsidRPr="00187021">
        <w:rPr>
          <w:rFonts w:ascii="Times New Roman" w:hAnsi="Times New Roman" w:cs="Times New Roman"/>
          <w:b/>
          <w:sz w:val="28"/>
          <w:szCs w:val="28"/>
        </w:rPr>
        <w:t>.</w:t>
      </w:r>
      <w:r w:rsidR="00E0236E">
        <w:rPr>
          <w:rFonts w:ascii="Times New Roman" w:hAnsi="Times New Roman" w:cs="Times New Roman"/>
          <w:b/>
          <w:sz w:val="28"/>
          <w:szCs w:val="28"/>
        </w:rPr>
        <w:t>Ю</w:t>
      </w:r>
      <w:r w:rsidR="00D11884" w:rsidRPr="001870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36E">
        <w:rPr>
          <w:rFonts w:ascii="Times New Roman" w:hAnsi="Times New Roman" w:cs="Times New Roman"/>
          <w:b/>
          <w:sz w:val="28"/>
          <w:szCs w:val="28"/>
        </w:rPr>
        <w:t>Гутенко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00"/>
        <w:gridCol w:w="2880"/>
        <w:gridCol w:w="1803"/>
        <w:gridCol w:w="1969"/>
        <w:gridCol w:w="1977"/>
      </w:tblGrid>
      <w:tr w:rsidR="00956DC9" w:rsidRPr="00956DC9" w:rsidTr="00956DC9">
        <w:trPr>
          <w:trHeight w:val="8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C9" w:rsidRPr="00956DC9" w:rsidRDefault="00956DC9" w:rsidP="00956DC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C9" w:rsidRPr="00956DC9" w:rsidRDefault="00956DC9" w:rsidP="00956DC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к постановлению главы Калтукского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муниципального образования  </w:t>
            </w:r>
            <w:r w:rsidRPr="00956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80 от 12.11.2015г.</w:t>
            </w:r>
          </w:p>
        </w:tc>
      </w:tr>
      <w:tr w:rsidR="00956DC9" w:rsidRPr="00956DC9" w:rsidTr="00956DC9">
        <w:trPr>
          <w:trHeight w:val="14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C9" w:rsidRPr="00956DC9" w:rsidRDefault="00956DC9" w:rsidP="00956DC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C9" w:rsidRPr="00956DC9" w:rsidRDefault="00956DC9" w:rsidP="00956DC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"Приложение к Положению о порядке и сроках составления проекта бюджета Калтукского сельского поселения  на очередной финансовый год и  плановый период и порядке работы над документами и материалами, представляемыми в Думу Калтукского сельского поселения одновременно с проектом бюджета Калтукского сельского поселения.</w:t>
            </w:r>
          </w:p>
        </w:tc>
      </w:tr>
      <w:tr w:rsidR="00956DC9" w:rsidRPr="00956DC9" w:rsidTr="00956DC9">
        <w:trPr>
          <w:trHeight w:val="3165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956DC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План - график</w:t>
            </w:r>
            <w:r w:rsidRPr="00956DC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>составления проекта бюджета Калтукского сельского поселения, представления сведений, необходимых для составления проекта бюджета Калтукского сельского поселения</w:t>
            </w:r>
            <w:proofErr w:type="gramStart"/>
            <w:r w:rsidRPr="00956DC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,</w:t>
            </w:r>
            <w:proofErr w:type="gramEnd"/>
            <w:r w:rsidRPr="00956DC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а также работы над документами и материалами, представляемыми в Думу Калтукского сельского поселения одновременно с проектом бюджета Калтукского сельского поселения </w:t>
            </w:r>
          </w:p>
        </w:tc>
      </w:tr>
      <w:tr w:rsidR="00956DC9" w:rsidRPr="00956DC9" w:rsidTr="00956DC9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5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5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Материалы и документы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материалов и документов в отраслевой (функциональный) отдел, орган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представления</w:t>
            </w:r>
          </w:p>
        </w:tc>
      </w:tr>
      <w:tr w:rsidR="00956DC9" w:rsidRPr="00956DC9" w:rsidTr="00956DC9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муниципальных  программ  поселения, планируемых к реализации в очередном финансовом году и </w:t>
            </w:r>
            <w:proofErr w:type="gramStart"/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плановым</w:t>
            </w:r>
            <w:proofErr w:type="gramEnd"/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 экономического анализа и прогнозирования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20 августа</w:t>
            </w:r>
          </w:p>
        </w:tc>
      </w:tr>
      <w:tr w:rsidR="00956DC9" w:rsidRPr="00956DC9" w:rsidTr="00956DC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прогноз социально-экономического развития  поселения на очередной финансовый год и плановый период   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 экономического анализа и прогнозирования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01 августа</w:t>
            </w:r>
          </w:p>
        </w:tc>
      </w:tr>
      <w:tr w:rsidR="00956DC9" w:rsidRPr="00956DC9" w:rsidTr="00956DC9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Одобренный прогноз социально-экономического развития поселения на очередной финансовый год и плановый период  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 экономического анализа и прогнозирования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01 сентября</w:t>
            </w:r>
          </w:p>
        </w:tc>
      </w:tr>
      <w:tr w:rsidR="00956DC9" w:rsidRPr="00956DC9" w:rsidTr="00956DC9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 социально-экономического развития поселения за истекший период текущего финансового года и ожидаемые  итоги социально-экономического развития  за текущий финансовый год  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 экономического анализа и прогнозирования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01 ноября</w:t>
            </w:r>
          </w:p>
        </w:tc>
      </w:tr>
      <w:tr w:rsidR="00956DC9" w:rsidRPr="00956DC9" w:rsidTr="00956DC9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  налоговых и неналоговых доходов  бюджета поселения на очередной финансовый год и плановый период  с пояснительной запиской к прогнозу обоснованием параметров прогноза и другие необходимые сведения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администраторы доходов бюджета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августа</w:t>
            </w:r>
          </w:p>
        </w:tc>
      </w:tr>
      <w:tr w:rsidR="00956DC9" w:rsidRPr="00956DC9" w:rsidTr="00956DC9">
        <w:trPr>
          <w:trHeight w:val="1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 доходов и расходов средств от оказания платных услуг в разрезе подведомственных учреждений  на очередной финансовый год и плановый период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Отраслевые отделы, распорядители бюджетных средств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августа</w:t>
            </w:r>
          </w:p>
        </w:tc>
      </w:tr>
      <w:tr w:rsidR="00956DC9" w:rsidRPr="00956DC9" w:rsidTr="00956DC9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расходов бюджета поселения на очередной финансовый год и плановый период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Отраслевые отделы, распорядители бюджетных средств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августа</w:t>
            </w:r>
          </w:p>
        </w:tc>
      </w:tr>
      <w:tr w:rsidR="00956DC9" w:rsidRPr="00956DC9" w:rsidTr="00956DC9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Реестры  расходных обязательств распорядителей  средств бюджета на очередной финансовый год и плановый период  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Отраслевые отделы, распорядители бюджетных средств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15 сентября</w:t>
            </w:r>
          </w:p>
        </w:tc>
      </w:tr>
      <w:tr w:rsidR="00956DC9" w:rsidRPr="00956DC9" w:rsidTr="00956DC9">
        <w:trPr>
          <w:trHeight w:val="19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проектов и утвержденных в установленном порядке муниципальных программ, предлагаемых к финансированию в очередном финансовом году и плановом периоде, проекты муниципальных програм</w:t>
            </w:r>
            <w:proofErr w:type="gramStart"/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проекты изменений в муниципальные программы)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Отраслевые отделы, распорядители бюджетных средств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08 августа</w:t>
            </w:r>
          </w:p>
        </w:tc>
      </w:tr>
      <w:tr w:rsidR="00956DC9" w:rsidRPr="00956DC9" w:rsidTr="00956DC9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Паспорта муниципальных  программ  поселения,  утвержденных в установленном порядке и предлагаемых   финансированию в очередном финансовом году и плановом периоде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Отраслевые отделы, распорядители бюджетных средств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20 октября</w:t>
            </w:r>
          </w:p>
        </w:tc>
      </w:tr>
      <w:tr w:rsidR="00956DC9" w:rsidRPr="00956DC9" w:rsidTr="00956DC9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ожидаемого исполнения по доходам  бюджета поселения на текущий финансовый год и прогноз доходов  бюджета поселения на очередной финансовый год и плановый период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МФ Иркутской области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 установленный МФ</w:t>
            </w:r>
          </w:p>
        </w:tc>
      </w:tr>
      <w:tr w:rsidR="00956DC9" w:rsidRPr="00956DC9" w:rsidTr="00956DC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расходов бюджета поселения на очередной финансовый год и плановый период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МФ Иркутской области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 установленный МФ</w:t>
            </w:r>
          </w:p>
        </w:tc>
      </w:tr>
      <w:tr w:rsidR="00956DC9" w:rsidRPr="00956DC9" w:rsidTr="00956DC9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 направления бюджетной политики  поселения на очередной финансовый год и плановый период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Калтукского сельского поселения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01 сентября</w:t>
            </w:r>
          </w:p>
        </w:tc>
      </w:tr>
      <w:tr w:rsidR="00956DC9" w:rsidRPr="00956DC9" w:rsidTr="00956DC9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 направления налоговой политики поселения на очередной финансовый год и плановый период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Калтукского сельского поселения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01 сентября</w:t>
            </w:r>
          </w:p>
        </w:tc>
      </w:tr>
      <w:tr w:rsidR="00956DC9" w:rsidRPr="00956DC9" w:rsidTr="00956DC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Реестр расходных обязательств поселения на очередной финансовый год и плановый период  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20 октября</w:t>
            </w:r>
          </w:p>
        </w:tc>
      </w:tr>
      <w:tr w:rsidR="00956DC9" w:rsidRPr="00956DC9" w:rsidTr="00956DC9">
        <w:trPr>
          <w:trHeight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основных характеристик  бюджета поселения и распределение его расходов на очередной финансовый </w:t>
            </w:r>
            <w:proofErr w:type="gramStart"/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плановый период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20 октября</w:t>
            </w:r>
          </w:p>
        </w:tc>
      </w:tr>
      <w:tr w:rsidR="00956DC9" w:rsidRPr="00956DC9" w:rsidTr="00956DC9">
        <w:trPr>
          <w:trHeight w:val="17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 поселения на очередной финансовый год и  плановый период, а также документы и материалы,  предоставляемые  в администрацию поселения одновременно с проектом бюджета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Калтукского 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20 ноября</w:t>
            </w:r>
          </w:p>
        </w:tc>
      </w:tr>
      <w:tr w:rsidR="00956DC9" w:rsidRPr="00956DC9" w:rsidTr="00956DC9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 поселения на очередной финансовый год и  плановый период, а также документы и материалы,  предоставляемые  в Думу поселения одновременно с проектом бюджета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Калтукского сельского поселения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C9" w:rsidRPr="00956DC9" w:rsidRDefault="00956DC9" w:rsidP="00956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C9">
              <w:rPr>
                <w:rFonts w:ascii="Times New Roman" w:eastAsia="Times New Roman" w:hAnsi="Times New Roman" w:cs="Times New Roman"/>
                <w:sz w:val="20"/>
                <w:szCs w:val="20"/>
              </w:rPr>
              <w:t>до 24 ноября</w:t>
            </w:r>
          </w:p>
        </w:tc>
      </w:tr>
    </w:tbl>
    <w:p w:rsidR="00CD7D84" w:rsidRPr="00187021" w:rsidRDefault="00CD7D84" w:rsidP="001B73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E55" w:rsidRDefault="00BF1056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02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D11884" w:rsidRPr="00187021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Pr="00187021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06AF3" w:rsidRPr="00187021" w:rsidSect="00F83E92">
      <w:type w:val="continuous"/>
      <w:pgSz w:w="11905" w:h="16837"/>
      <w:pgMar w:top="794" w:right="414" w:bottom="624" w:left="165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DC" w:rsidRDefault="00EF3EDC" w:rsidP="00E0123F">
      <w:r>
        <w:separator/>
      </w:r>
    </w:p>
  </w:endnote>
  <w:endnote w:type="continuationSeparator" w:id="0">
    <w:p w:rsidR="00EF3EDC" w:rsidRDefault="00EF3EDC" w:rsidP="00E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DC" w:rsidRDefault="00EF3EDC"/>
  </w:footnote>
  <w:footnote w:type="continuationSeparator" w:id="0">
    <w:p w:rsidR="00EF3EDC" w:rsidRDefault="00EF3E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81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952DB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A1FF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B5C2F"/>
    <w:multiLevelType w:val="multilevel"/>
    <w:tmpl w:val="E8744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23F"/>
    <w:rsid w:val="00004562"/>
    <w:rsid w:val="00014C63"/>
    <w:rsid w:val="000158A5"/>
    <w:rsid w:val="00016075"/>
    <w:rsid w:val="000227A4"/>
    <w:rsid w:val="00024903"/>
    <w:rsid w:val="0003352C"/>
    <w:rsid w:val="0003738B"/>
    <w:rsid w:val="0003741B"/>
    <w:rsid w:val="000414C8"/>
    <w:rsid w:val="00046910"/>
    <w:rsid w:val="00052BE5"/>
    <w:rsid w:val="0005509E"/>
    <w:rsid w:val="00055AE9"/>
    <w:rsid w:val="00090B05"/>
    <w:rsid w:val="000913E2"/>
    <w:rsid w:val="000948A5"/>
    <w:rsid w:val="00096CDE"/>
    <w:rsid w:val="000A2A46"/>
    <w:rsid w:val="000C05C0"/>
    <w:rsid w:val="000C06D8"/>
    <w:rsid w:val="000C558A"/>
    <w:rsid w:val="000D6218"/>
    <w:rsid w:val="000D6C4F"/>
    <w:rsid w:val="001053E5"/>
    <w:rsid w:val="001134D9"/>
    <w:rsid w:val="00117774"/>
    <w:rsid w:val="00117E76"/>
    <w:rsid w:val="00122E86"/>
    <w:rsid w:val="00153660"/>
    <w:rsid w:val="001631A3"/>
    <w:rsid w:val="00187021"/>
    <w:rsid w:val="001A4C0F"/>
    <w:rsid w:val="001B310C"/>
    <w:rsid w:val="001B73C0"/>
    <w:rsid w:val="001C58DC"/>
    <w:rsid w:val="001E03B0"/>
    <w:rsid w:val="001E0B6C"/>
    <w:rsid w:val="001E2C38"/>
    <w:rsid w:val="001F2103"/>
    <w:rsid w:val="00201589"/>
    <w:rsid w:val="00211A9F"/>
    <w:rsid w:val="002142B2"/>
    <w:rsid w:val="00215BF4"/>
    <w:rsid w:val="00223C46"/>
    <w:rsid w:val="00233746"/>
    <w:rsid w:val="002357C0"/>
    <w:rsid w:val="00267A55"/>
    <w:rsid w:val="002710B0"/>
    <w:rsid w:val="002A0C4D"/>
    <w:rsid w:val="002A7854"/>
    <w:rsid w:val="002B2C18"/>
    <w:rsid w:val="00315AA6"/>
    <w:rsid w:val="00331E82"/>
    <w:rsid w:val="00336E43"/>
    <w:rsid w:val="00352928"/>
    <w:rsid w:val="0036448A"/>
    <w:rsid w:val="00371D93"/>
    <w:rsid w:val="003728FB"/>
    <w:rsid w:val="00381681"/>
    <w:rsid w:val="00382829"/>
    <w:rsid w:val="00393777"/>
    <w:rsid w:val="003A377C"/>
    <w:rsid w:val="003B60D8"/>
    <w:rsid w:val="003C4382"/>
    <w:rsid w:val="003C5044"/>
    <w:rsid w:val="003D0961"/>
    <w:rsid w:val="003E4100"/>
    <w:rsid w:val="003F2DBC"/>
    <w:rsid w:val="00401174"/>
    <w:rsid w:val="004047C5"/>
    <w:rsid w:val="00404F8B"/>
    <w:rsid w:val="0040520C"/>
    <w:rsid w:val="0041524C"/>
    <w:rsid w:val="0042069C"/>
    <w:rsid w:val="0047221C"/>
    <w:rsid w:val="00477F51"/>
    <w:rsid w:val="0048328B"/>
    <w:rsid w:val="004A2D60"/>
    <w:rsid w:val="004B671E"/>
    <w:rsid w:val="004B67F6"/>
    <w:rsid w:val="004B7986"/>
    <w:rsid w:val="004B7F14"/>
    <w:rsid w:val="004D3916"/>
    <w:rsid w:val="004E3E83"/>
    <w:rsid w:val="004E4E5D"/>
    <w:rsid w:val="004E6C5F"/>
    <w:rsid w:val="004F15EA"/>
    <w:rsid w:val="00500494"/>
    <w:rsid w:val="00501668"/>
    <w:rsid w:val="0051741B"/>
    <w:rsid w:val="00527298"/>
    <w:rsid w:val="0052794A"/>
    <w:rsid w:val="00531C77"/>
    <w:rsid w:val="0053271B"/>
    <w:rsid w:val="005541F1"/>
    <w:rsid w:val="00560184"/>
    <w:rsid w:val="00581AB4"/>
    <w:rsid w:val="005B68BB"/>
    <w:rsid w:val="005C4086"/>
    <w:rsid w:val="005C7FB5"/>
    <w:rsid w:val="005D6171"/>
    <w:rsid w:val="005E115A"/>
    <w:rsid w:val="00607573"/>
    <w:rsid w:val="006128DA"/>
    <w:rsid w:val="00620C20"/>
    <w:rsid w:val="006651E0"/>
    <w:rsid w:val="0068053A"/>
    <w:rsid w:val="00696B54"/>
    <w:rsid w:val="006A0E3C"/>
    <w:rsid w:val="006A48DA"/>
    <w:rsid w:val="006B2FA0"/>
    <w:rsid w:val="006E0B81"/>
    <w:rsid w:val="006E1140"/>
    <w:rsid w:val="006E315F"/>
    <w:rsid w:val="006F651A"/>
    <w:rsid w:val="007013B2"/>
    <w:rsid w:val="00702D89"/>
    <w:rsid w:val="0070521A"/>
    <w:rsid w:val="00706AF3"/>
    <w:rsid w:val="0071048E"/>
    <w:rsid w:val="00725C46"/>
    <w:rsid w:val="0073206B"/>
    <w:rsid w:val="00751974"/>
    <w:rsid w:val="0075409B"/>
    <w:rsid w:val="00763070"/>
    <w:rsid w:val="0078083F"/>
    <w:rsid w:val="00795EBF"/>
    <w:rsid w:val="007A0F6B"/>
    <w:rsid w:val="007A10DD"/>
    <w:rsid w:val="007A5D63"/>
    <w:rsid w:val="007C59DB"/>
    <w:rsid w:val="007D11F0"/>
    <w:rsid w:val="007D49EF"/>
    <w:rsid w:val="007F1DA5"/>
    <w:rsid w:val="007F60F0"/>
    <w:rsid w:val="00801BEC"/>
    <w:rsid w:val="00804230"/>
    <w:rsid w:val="008273DB"/>
    <w:rsid w:val="008333F9"/>
    <w:rsid w:val="0083580A"/>
    <w:rsid w:val="00841C66"/>
    <w:rsid w:val="00880406"/>
    <w:rsid w:val="008933DF"/>
    <w:rsid w:val="008A08BB"/>
    <w:rsid w:val="008D6726"/>
    <w:rsid w:val="008E681C"/>
    <w:rsid w:val="00924184"/>
    <w:rsid w:val="00947711"/>
    <w:rsid w:val="009528CD"/>
    <w:rsid w:val="00955FED"/>
    <w:rsid w:val="00956DC9"/>
    <w:rsid w:val="009856B1"/>
    <w:rsid w:val="009858B8"/>
    <w:rsid w:val="00985AA1"/>
    <w:rsid w:val="009B02C8"/>
    <w:rsid w:val="009C4988"/>
    <w:rsid w:val="00A031FD"/>
    <w:rsid w:val="00A0742C"/>
    <w:rsid w:val="00A13F10"/>
    <w:rsid w:val="00A22BE8"/>
    <w:rsid w:val="00A36D43"/>
    <w:rsid w:val="00A47085"/>
    <w:rsid w:val="00A717AD"/>
    <w:rsid w:val="00A71F36"/>
    <w:rsid w:val="00A7266C"/>
    <w:rsid w:val="00A73975"/>
    <w:rsid w:val="00A905FB"/>
    <w:rsid w:val="00A944E2"/>
    <w:rsid w:val="00AB798D"/>
    <w:rsid w:val="00AD4B41"/>
    <w:rsid w:val="00AE13CB"/>
    <w:rsid w:val="00AF666E"/>
    <w:rsid w:val="00B11BA4"/>
    <w:rsid w:val="00B12E8A"/>
    <w:rsid w:val="00B27253"/>
    <w:rsid w:val="00B32988"/>
    <w:rsid w:val="00B505C2"/>
    <w:rsid w:val="00B57736"/>
    <w:rsid w:val="00B95BA3"/>
    <w:rsid w:val="00BF1056"/>
    <w:rsid w:val="00BF5AA7"/>
    <w:rsid w:val="00C02C94"/>
    <w:rsid w:val="00C05479"/>
    <w:rsid w:val="00C07A74"/>
    <w:rsid w:val="00C227EA"/>
    <w:rsid w:val="00C32E55"/>
    <w:rsid w:val="00C335E3"/>
    <w:rsid w:val="00C3421F"/>
    <w:rsid w:val="00C43368"/>
    <w:rsid w:val="00C44902"/>
    <w:rsid w:val="00C47C3C"/>
    <w:rsid w:val="00C5596E"/>
    <w:rsid w:val="00C65FA1"/>
    <w:rsid w:val="00C70E38"/>
    <w:rsid w:val="00C763BE"/>
    <w:rsid w:val="00C83011"/>
    <w:rsid w:val="00C913DE"/>
    <w:rsid w:val="00C91815"/>
    <w:rsid w:val="00CA6D12"/>
    <w:rsid w:val="00CD7D84"/>
    <w:rsid w:val="00CE544E"/>
    <w:rsid w:val="00CF3CFC"/>
    <w:rsid w:val="00D00A35"/>
    <w:rsid w:val="00D00D59"/>
    <w:rsid w:val="00D11884"/>
    <w:rsid w:val="00D37275"/>
    <w:rsid w:val="00D40D69"/>
    <w:rsid w:val="00D435EE"/>
    <w:rsid w:val="00D533C1"/>
    <w:rsid w:val="00D56A0B"/>
    <w:rsid w:val="00D631CD"/>
    <w:rsid w:val="00D672D6"/>
    <w:rsid w:val="00D67A71"/>
    <w:rsid w:val="00D96AEE"/>
    <w:rsid w:val="00DA53B6"/>
    <w:rsid w:val="00DA5B7F"/>
    <w:rsid w:val="00DB513A"/>
    <w:rsid w:val="00DC78D0"/>
    <w:rsid w:val="00DD2E80"/>
    <w:rsid w:val="00DE06E3"/>
    <w:rsid w:val="00DE0AC3"/>
    <w:rsid w:val="00DE5F1F"/>
    <w:rsid w:val="00DF2B0E"/>
    <w:rsid w:val="00E0123F"/>
    <w:rsid w:val="00E0236E"/>
    <w:rsid w:val="00E033E4"/>
    <w:rsid w:val="00E22711"/>
    <w:rsid w:val="00E377C4"/>
    <w:rsid w:val="00E4199F"/>
    <w:rsid w:val="00E61AAD"/>
    <w:rsid w:val="00E638A7"/>
    <w:rsid w:val="00E63B6F"/>
    <w:rsid w:val="00E839E2"/>
    <w:rsid w:val="00E85448"/>
    <w:rsid w:val="00E972C9"/>
    <w:rsid w:val="00EB13E2"/>
    <w:rsid w:val="00EC54CD"/>
    <w:rsid w:val="00ED4F67"/>
    <w:rsid w:val="00EE370E"/>
    <w:rsid w:val="00EF3780"/>
    <w:rsid w:val="00EF3EDC"/>
    <w:rsid w:val="00F02F1E"/>
    <w:rsid w:val="00F03D9F"/>
    <w:rsid w:val="00F05DFE"/>
    <w:rsid w:val="00F07342"/>
    <w:rsid w:val="00F13AF9"/>
    <w:rsid w:val="00F30034"/>
    <w:rsid w:val="00F33438"/>
    <w:rsid w:val="00F40740"/>
    <w:rsid w:val="00F43A49"/>
    <w:rsid w:val="00F54042"/>
    <w:rsid w:val="00F615D9"/>
    <w:rsid w:val="00F83E92"/>
    <w:rsid w:val="00F8728A"/>
    <w:rsid w:val="00F912FF"/>
    <w:rsid w:val="00F9478D"/>
    <w:rsid w:val="00F95009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23F"/>
    <w:rPr>
      <w:color w:val="000000"/>
    </w:rPr>
  </w:style>
  <w:style w:type="paragraph" w:styleId="2">
    <w:name w:val="heading 2"/>
    <w:basedOn w:val="a"/>
    <w:next w:val="a"/>
    <w:link w:val="20"/>
    <w:qFormat/>
    <w:rsid w:val="00956DC9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23F"/>
    <w:rPr>
      <w:color w:val="9F6070"/>
      <w:u w:val="single"/>
    </w:rPr>
  </w:style>
  <w:style w:type="character" w:customStyle="1" w:styleId="21">
    <w:name w:val="Основной текст (2)_"/>
    <w:basedOn w:val="a0"/>
    <w:link w:val="22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1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23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2">
    <w:name w:val="Основной текст (2)"/>
    <w:basedOn w:val="a"/>
    <w:link w:val="21"/>
    <w:rsid w:val="00E0123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rsid w:val="00E0123F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01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2F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2FF"/>
    <w:rPr>
      <w:color w:val="000000"/>
    </w:rPr>
  </w:style>
  <w:style w:type="paragraph" w:styleId="a9">
    <w:name w:val="List Paragraph"/>
    <w:basedOn w:val="a"/>
    <w:uiPriority w:val="34"/>
    <w:qFormat/>
    <w:rsid w:val="00CD7D84"/>
    <w:pPr>
      <w:ind w:left="720"/>
      <w:contextualSpacing/>
    </w:pPr>
  </w:style>
  <w:style w:type="paragraph" w:customStyle="1" w:styleId="ConsPlusNormal">
    <w:name w:val="ConsPlusNormal"/>
    <w:rsid w:val="004B6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2357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43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956DC9"/>
    <w:rPr>
      <w:rFonts w:ascii="Times New Roman" w:eastAsia="Times New Roman" w:hAnsi="Times New Roman" w:cs="Times New Roman"/>
      <w:b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271B752AD841BEC28618D1DB713AE1ACC9F7BCE8F398DCD363F880B2CBA1903F23058DD1B8FB6EF251EBHCv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271B752AD841BEC28606DCCD1D60EDACC3ABB6ECF090888C3CA3DDE5C2ABC7786C5CCF95B7FC69HFv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71B752AD841BEC28606DCCD1D60EDACC3ABB6ECF090888C3CA3DDE5C2ABC7786C5CCF95B7FC6FHF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7A7D-B991-4651-9499-7D734870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Екатерина</cp:lastModifiedBy>
  <cp:revision>10</cp:revision>
  <cp:lastPrinted>2014-07-04T06:44:00Z</cp:lastPrinted>
  <dcterms:created xsi:type="dcterms:W3CDTF">2014-07-07T02:42:00Z</dcterms:created>
  <dcterms:modified xsi:type="dcterms:W3CDTF">2015-11-13T06:26:00Z</dcterms:modified>
</cp:coreProperties>
</file>